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FE3223" w14:textId="40202536" w:rsidR="00F3363F" w:rsidRDefault="008653BA" w:rsidP="00CA1133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様式１</w:t>
      </w:r>
    </w:p>
    <w:p w14:paraId="7FD635D0" w14:textId="15659C73" w:rsidR="008653BA" w:rsidRPr="008653BA" w:rsidRDefault="008653BA" w:rsidP="008653BA">
      <w:pPr>
        <w:jc w:val="center"/>
        <w:rPr>
          <w:rFonts w:ascii="ＭＳ 明朝" w:eastAsia="ＭＳ 明朝" w:hAnsi="ＭＳ 明朝"/>
          <w:sz w:val="24"/>
        </w:rPr>
      </w:pPr>
      <w:r w:rsidRPr="008653BA">
        <w:rPr>
          <w:rFonts w:ascii="ＭＳ 明朝" w:eastAsia="ＭＳ 明朝" w:hAnsi="ＭＳ 明朝" w:hint="eastAsia"/>
          <w:sz w:val="24"/>
        </w:rPr>
        <w:t>利益相反に関する自己申告書</w:t>
      </w:r>
    </w:p>
    <w:p w14:paraId="176152F5" w14:textId="77777777" w:rsidR="008653BA" w:rsidRDefault="008653BA" w:rsidP="008653B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34F8C1E6" w14:textId="77777777" w:rsidR="008653BA" w:rsidRDefault="008653BA" w:rsidP="008653B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愛知県立大学利益相反マネージメント委員会委員長　殿</w:t>
      </w:r>
    </w:p>
    <w:p w14:paraId="46336C5F" w14:textId="77777777" w:rsidR="008653BA" w:rsidRDefault="008653BA" w:rsidP="008653B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673"/>
      </w:tblGrid>
      <w:tr w:rsidR="008653BA" w:rsidRPr="008653BA" w14:paraId="439FD619" w14:textId="77777777" w:rsidTr="008653BA">
        <w:tc>
          <w:tcPr>
            <w:tcW w:w="1276" w:type="dxa"/>
          </w:tcPr>
          <w:p w14:paraId="3DD14DDB" w14:textId="77777777" w:rsidR="008653BA" w:rsidRPr="008653BA" w:rsidRDefault="008653BA" w:rsidP="008653BA">
            <w:pPr>
              <w:rPr>
                <w:rFonts w:ascii="Century" w:eastAsia="ＭＳ 明朝" w:hAnsi="Century"/>
                <w:spacing w:val="10"/>
              </w:rPr>
            </w:pPr>
            <w:r w:rsidRPr="008653BA">
              <w:rPr>
                <w:rFonts w:ascii="Century" w:eastAsia="ＭＳ 明朝" w:hAnsi="Century" w:hint="eastAsia"/>
                <w:spacing w:val="10"/>
              </w:rPr>
              <w:t>申請者名</w:t>
            </w:r>
          </w:p>
        </w:tc>
        <w:tc>
          <w:tcPr>
            <w:tcW w:w="3673" w:type="dxa"/>
          </w:tcPr>
          <w:p w14:paraId="21A4A021" w14:textId="77777777" w:rsidR="008653BA" w:rsidRPr="008653BA" w:rsidRDefault="008653BA" w:rsidP="008653BA">
            <w:pPr>
              <w:rPr>
                <w:rFonts w:ascii="Century" w:eastAsia="ＭＳ 明朝" w:hAnsi="Century"/>
                <w:spacing w:val="10"/>
              </w:rPr>
            </w:pPr>
          </w:p>
        </w:tc>
      </w:tr>
      <w:tr w:rsidR="008653BA" w:rsidRPr="008653BA" w14:paraId="2BD39BF1" w14:textId="77777777" w:rsidTr="008653BA">
        <w:tc>
          <w:tcPr>
            <w:tcW w:w="1276" w:type="dxa"/>
          </w:tcPr>
          <w:p w14:paraId="65E55B31" w14:textId="77777777" w:rsidR="008653BA" w:rsidRPr="008653BA" w:rsidRDefault="008653BA" w:rsidP="008653BA">
            <w:pPr>
              <w:rPr>
                <w:rFonts w:ascii="Century" w:eastAsia="ＭＳ 明朝" w:hAnsi="Century"/>
                <w:spacing w:val="10"/>
              </w:rPr>
            </w:pPr>
            <w:r w:rsidRPr="008653BA">
              <w:rPr>
                <w:rFonts w:ascii="Century" w:eastAsia="ＭＳ 明朝" w:hAnsi="Century" w:hint="eastAsia"/>
                <w:spacing w:val="10"/>
              </w:rPr>
              <w:t>所　　属</w:t>
            </w:r>
          </w:p>
        </w:tc>
        <w:tc>
          <w:tcPr>
            <w:tcW w:w="3673" w:type="dxa"/>
          </w:tcPr>
          <w:p w14:paraId="2AE84609" w14:textId="77777777" w:rsidR="008653BA" w:rsidRPr="008653BA" w:rsidRDefault="008653BA" w:rsidP="008653BA">
            <w:pPr>
              <w:rPr>
                <w:rFonts w:ascii="Century" w:eastAsia="ＭＳ 明朝" w:hAnsi="Century"/>
                <w:spacing w:val="10"/>
              </w:rPr>
            </w:pPr>
          </w:p>
        </w:tc>
      </w:tr>
      <w:tr w:rsidR="008653BA" w:rsidRPr="008653BA" w14:paraId="3DAFA328" w14:textId="77777777" w:rsidTr="008653BA">
        <w:tc>
          <w:tcPr>
            <w:tcW w:w="1276" w:type="dxa"/>
          </w:tcPr>
          <w:p w14:paraId="701229C4" w14:textId="77777777" w:rsidR="008653BA" w:rsidRPr="008653BA" w:rsidRDefault="008653BA" w:rsidP="008653BA">
            <w:pPr>
              <w:rPr>
                <w:rFonts w:ascii="Century" w:eastAsia="ＭＳ 明朝" w:hAnsi="Century"/>
                <w:spacing w:val="10"/>
              </w:rPr>
            </w:pPr>
            <w:r w:rsidRPr="008653BA">
              <w:rPr>
                <w:rFonts w:ascii="Century" w:eastAsia="ＭＳ 明朝" w:hAnsi="Century" w:hint="eastAsia"/>
                <w:spacing w:val="10"/>
              </w:rPr>
              <w:t>職　　名</w:t>
            </w:r>
          </w:p>
        </w:tc>
        <w:tc>
          <w:tcPr>
            <w:tcW w:w="3673" w:type="dxa"/>
          </w:tcPr>
          <w:p w14:paraId="03D92D68" w14:textId="77777777" w:rsidR="008653BA" w:rsidRPr="008653BA" w:rsidRDefault="008653BA" w:rsidP="008653BA">
            <w:pPr>
              <w:rPr>
                <w:rFonts w:ascii="Century" w:eastAsia="ＭＳ 明朝" w:hAnsi="Century"/>
                <w:spacing w:val="10"/>
              </w:rPr>
            </w:pPr>
          </w:p>
        </w:tc>
      </w:tr>
    </w:tbl>
    <w:p w14:paraId="16130E19" w14:textId="77777777" w:rsidR="008653BA" w:rsidRDefault="008653BA" w:rsidP="008653BA">
      <w:pPr>
        <w:rPr>
          <w:rFonts w:ascii="ＭＳ 明朝" w:eastAsia="ＭＳ 明朝" w:hAnsi="ＭＳ 明朝"/>
        </w:rPr>
      </w:pPr>
    </w:p>
    <w:p w14:paraId="7410A361" w14:textId="77777777" w:rsidR="008653BA" w:rsidRDefault="008653BA" w:rsidP="008653B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愛知県立大学利益相反マネージメント規程に基づき申告致します。</w:t>
      </w:r>
    </w:p>
    <w:p w14:paraId="3D58B953" w14:textId="77777777" w:rsidR="008653BA" w:rsidRDefault="008653BA" w:rsidP="008653B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508"/>
      </w:tblGrid>
      <w:tr w:rsidR="008653BA" w14:paraId="0F12828C" w14:textId="77777777" w:rsidTr="0004205D">
        <w:tc>
          <w:tcPr>
            <w:tcW w:w="2552" w:type="dxa"/>
          </w:tcPr>
          <w:p w14:paraId="0FCA6D03" w14:textId="596DFFC9" w:rsidR="008653BA" w:rsidRDefault="008653BA" w:rsidP="008653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研究課題名</w:t>
            </w:r>
            <w:r w:rsidR="0004205D">
              <w:rPr>
                <w:rFonts w:ascii="ＭＳ 明朝" w:eastAsia="ＭＳ 明朝" w:hAnsi="ＭＳ 明朝" w:hint="eastAsia"/>
              </w:rPr>
              <w:t>又は活動内容</w:t>
            </w:r>
          </w:p>
        </w:tc>
        <w:tc>
          <w:tcPr>
            <w:tcW w:w="6508" w:type="dxa"/>
          </w:tcPr>
          <w:p w14:paraId="63C4C6FB" w14:textId="15048B0D" w:rsidR="008653BA" w:rsidRDefault="0004205D" w:rsidP="008653B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</w:p>
        </w:tc>
      </w:tr>
    </w:tbl>
    <w:p w14:paraId="5426F5E5" w14:textId="77777777" w:rsidR="008653BA" w:rsidRDefault="008653BA" w:rsidP="008653BA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40"/>
        <w:gridCol w:w="1701"/>
        <w:gridCol w:w="2119"/>
      </w:tblGrid>
      <w:tr w:rsidR="008653BA" w:rsidRPr="008653BA" w14:paraId="532D9826" w14:textId="77777777" w:rsidTr="00A80539">
        <w:tc>
          <w:tcPr>
            <w:tcW w:w="5240" w:type="dxa"/>
          </w:tcPr>
          <w:p w14:paraId="75B44581" w14:textId="77777777" w:rsidR="008653BA" w:rsidRPr="00137E92" w:rsidRDefault="008653BA" w:rsidP="00137E92">
            <w:pPr>
              <w:jc w:val="center"/>
              <w:rPr>
                <w:rFonts w:ascii="HG正楷書体-PRO" w:eastAsia="HG正楷書体-PRO" w:hAnsi="ＭＳ 明朝"/>
                <w:sz w:val="18"/>
              </w:rPr>
            </w:pPr>
            <w:r w:rsidRPr="00137E92">
              <w:rPr>
                <w:rFonts w:ascii="HG正楷書体-PRO" w:eastAsia="HG正楷書体-PRO" w:hAnsi="ＭＳ 明朝" w:hint="eastAsia"/>
                <w:sz w:val="18"/>
              </w:rPr>
              <w:t>該当事由</w:t>
            </w:r>
          </w:p>
          <w:p w14:paraId="0D99C32F" w14:textId="77777777" w:rsidR="00A80539" w:rsidRDefault="008653BA" w:rsidP="008653BA">
            <w:pPr>
              <w:rPr>
                <w:rFonts w:ascii="HG正楷書体-PRO" w:eastAsia="HG正楷書体-PRO" w:hAnsi="ＭＳ 明朝"/>
                <w:sz w:val="18"/>
              </w:rPr>
            </w:pPr>
            <w:r w:rsidRPr="00137E92">
              <w:rPr>
                <w:rFonts w:ascii="HG正楷書体-PRO" w:eastAsia="HG正楷書体-PRO" w:hAnsi="ＭＳ 明朝" w:hint="eastAsia"/>
                <w:sz w:val="18"/>
              </w:rPr>
              <w:t>（愛知県立大学利益相反マネージメント規程の第</w:t>
            </w:r>
            <w:r w:rsidRPr="00137E92">
              <w:rPr>
                <w:rFonts w:ascii="HG正楷書体-PRO" w:eastAsia="HG正楷書体-PRO" w:hAnsi="ＭＳ 明朝"/>
                <w:sz w:val="18"/>
              </w:rPr>
              <w:t>３条第2項</w:t>
            </w:r>
          </w:p>
          <w:p w14:paraId="1FDB549C" w14:textId="6230B777" w:rsidR="008653BA" w:rsidRPr="00137E92" w:rsidRDefault="008653BA" w:rsidP="0004205D">
            <w:pPr>
              <w:rPr>
                <w:rFonts w:ascii="HG正楷書体-PRO" w:eastAsia="HG正楷書体-PRO" w:hAnsi="ＭＳ 明朝"/>
                <w:sz w:val="18"/>
              </w:rPr>
            </w:pPr>
            <w:r w:rsidRPr="00137E92">
              <w:rPr>
                <w:rFonts w:ascii="HG正楷書体-PRO" w:eastAsia="HG正楷書体-PRO" w:hAnsi="ＭＳ 明朝"/>
                <w:sz w:val="18"/>
              </w:rPr>
              <w:t>に基づく。</w:t>
            </w:r>
            <w:r w:rsidRPr="00137E92">
              <w:rPr>
                <w:rFonts w:ascii="HG正楷書体-PRO" w:eastAsia="HG正楷書体-PRO" w:hAnsi="ＭＳ 明朝" w:hint="eastAsia"/>
                <w:sz w:val="18"/>
              </w:rPr>
              <w:t>）</w:t>
            </w:r>
          </w:p>
        </w:tc>
        <w:tc>
          <w:tcPr>
            <w:tcW w:w="1701" w:type="dxa"/>
          </w:tcPr>
          <w:p w14:paraId="3C49AA22" w14:textId="77777777" w:rsidR="008653BA" w:rsidRPr="00137E92" w:rsidRDefault="008653BA" w:rsidP="00137E92">
            <w:pPr>
              <w:jc w:val="center"/>
              <w:rPr>
                <w:rFonts w:ascii="HG正楷書体-PRO" w:eastAsia="HG正楷書体-PRO" w:hAnsi="ＭＳ 明朝"/>
                <w:sz w:val="18"/>
              </w:rPr>
            </w:pPr>
            <w:r w:rsidRPr="00137E92">
              <w:rPr>
                <w:rFonts w:ascii="HG正楷書体-PRO" w:eastAsia="HG正楷書体-PRO" w:hAnsi="ＭＳ 明朝" w:hint="eastAsia"/>
                <w:sz w:val="18"/>
              </w:rPr>
              <w:t>該当の有無</w:t>
            </w:r>
          </w:p>
          <w:p w14:paraId="7C146CCA" w14:textId="77777777" w:rsidR="00A80539" w:rsidRDefault="008653BA" w:rsidP="008653BA">
            <w:pPr>
              <w:rPr>
                <w:rFonts w:ascii="HG正楷書体-PRO" w:eastAsia="HG正楷書体-PRO" w:hAnsi="ＭＳ 明朝"/>
                <w:sz w:val="18"/>
              </w:rPr>
            </w:pPr>
            <w:r w:rsidRPr="00137E92">
              <w:rPr>
                <w:rFonts w:ascii="HG正楷書体-PRO" w:eastAsia="HG正楷書体-PRO" w:hAnsi="ＭＳ 明朝" w:hint="eastAsia"/>
                <w:sz w:val="18"/>
              </w:rPr>
              <w:t>（申告の基準を</w:t>
            </w:r>
          </w:p>
          <w:p w14:paraId="760482B5" w14:textId="684D6479" w:rsidR="00A80539" w:rsidRDefault="008653BA" w:rsidP="008653BA">
            <w:pPr>
              <w:rPr>
                <w:rFonts w:ascii="HG正楷書体-PRO" w:eastAsia="HG正楷書体-PRO" w:hAnsi="ＭＳ 明朝"/>
                <w:sz w:val="18"/>
              </w:rPr>
            </w:pPr>
            <w:r w:rsidRPr="00137E92">
              <w:rPr>
                <w:rFonts w:ascii="HG正楷書体-PRO" w:eastAsia="HG正楷書体-PRO" w:hAnsi="ＭＳ 明朝" w:hint="eastAsia"/>
                <w:sz w:val="18"/>
              </w:rPr>
              <w:t>超え</w:t>
            </w:r>
            <w:r w:rsidR="0028751F">
              <w:rPr>
                <w:rFonts w:ascii="HG正楷書体-PRO" w:eastAsia="HG正楷書体-PRO" w:hAnsi="ＭＳ 明朝" w:hint="eastAsia"/>
                <w:sz w:val="18"/>
              </w:rPr>
              <w:t>て</w:t>
            </w:r>
            <w:r w:rsidRPr="00137E92">
              <w:rPr>
                <w:rFonts w:ascii="HG正楷書体-PRO" w:eastAsia="HG正楷書体-PRO" w:hAnsi="ＭＳ 明朝" w:hint="eastAsia"/>
                <w:sz w:val="18"/>
              </w:rPr>
              <w:t>いる場合</w:t>
            </w:r>
            <w:r w:rsidRPr="00137E92">
              <w:rPr>
                <w:rFonts w:ascii="HG正楷書体-PRO" w:eastAsia="HG正楷書体-PRO" w:hAnsi="ＭＳ 明朝"/>
                <w:sz w:val="18"/>
              </w:rPr>
              <w:t>は</w:t>
            </w:r>
          </w:p>
          <w:p w14:paraId="71109C70" w14:textId="26175610" w:rsidR="008653BA" w:rsidRPr="00137E92" w:rsidRDefault="008653BA" w:rsidP="008653BA">
            <w:pPr>
              <w:rPr>
                <w:rFonts w:ascii="HG正楷書体-PRO" w:eastAsia="HG正楷書体-PRO" w:hAnsi="ＭＳ 明朝"/>
                <w:sz w:val="18"/>
              </w:rPr>
            </w:pPr>
            <w:r w:rsidRPr="00137E92">
              <w:rPr>
                <w:rFonts w:ascii="HG正楷書体-PRO" w:eastAsia="HG正楷書体-PRO" w:hAnsi="ＭＳ 明朝"/>
                <w:sz w:val="18"/>
              </w:rPr>
              <w:t>有とする</w:t>
            </w:r>
            <w:r w:rsidRPr="00137E92">
              <w:rPr>
                <w:rFonts w:ascii="HG正楷書体-PRO" w:eastAsia="HG正楷書体-PRO" w:hAnsi="ＭＳ 明朝" w:hint="eastAsia"/>
                <w:sz w:val="18"/>
              </w:rPr>
              <w:t>）</w:t>
            </w:r>
          </w:p>
        </w:tc>
        <w:tc>
          <w:tcPr>
            <w:tcW w:w="2119" w:type="dxa"/>
          </w:tcPr>
          <w:p w14:paraId="2015F398" w14:textId="2E4F4559" w:rsidR="00A80539" w:rsidRDefault="008653BA" w:rsidP="00137E92">
            <w:pPr>
              <w:jc w:val="center"/>
              <w:rPr>
                <w:rFonts w:ascii="HG正楷書体-PRO" w:eastAsia="HG正楷書体-PRO" w:hAnsi="ＭＳ 明朝"/>
                <w:sz w:val="18"/>
              </w:rPr>
            </w:pPr>
            <w:r w:rsidRPr="00137E92">
              <w:rPr>
                <w:rFonts w:ascii="HG正楷書体-PRO" w:eastAsia="HG正楷書体-PRO" w:hAnsi="ＭＳ 明朝" w:hint="eastAsia"/>
                <w:sz w:val="18"/>
              </w:rPr>
              <w:t>利益関係の具</w:t>
            </w:r>
          </w:p>
          <w:p w14:paraId="254E5679" w14:textId="51AACA0B" w:rsidR="008653BA" w:rsidRPr="00137E92" w:rsidRDefault="008653BA" w:rsidP="00137E92">
            <w:pPr>
              <w:jc w:val="center"/>
              <w:rPr>
                <w:rFonts w:ascii="HG正楷書体-PRO" w:eastAsia="HG正楷書体-PRO" w:hAnsi="ＭＳ 明朝"/>
                <w:sz w:val="18"/>
              </w:rPr>
            </w:pPr>
            <w:r w:rsidRPr="00137E92">
              <w:rPr>
                <w:rFonts w:ascii="HG正楷書体-PRO" w:eastAsia="HG正楷書体-PRO" w:hAnsi="ＭＳ 明朝" w:hint="eastAsia"/>
                <w:sz w:val="18"/>
              </w:rPr>
              <w:t>体的な内容・金額等</w:t>
            </w:r>
          </w:p>
          <w:p w14:paraId="254F19F0" w14:textId="77777777" w:rsidR="00A80539" w:rsidRDefault="008653BA" w:rsidP="008653BA">
            <w:pPr>
              <w:rPr>
                <w:rFonts w:ascii="HG正楷書体-PRO" w:eastAsia="HG正楷書体-PRO" w:hAnsi="ＭＳ 明朝"/>
                <w:sz w:val="18"/>
              </w:rPr>
            </w:pPr>
            <w:r w:rsidRPr="00137E92">
              <w:rPr>
                <w:rFonts w:ascii="HG正楷書体-PRO" w:eastAsia="HG正楷書体-PRO" w:hAnsi="ＭＳ 明朝" w:hint="eastAsia"/>
                <w:sz w:val="18"/>
              </w:rPr>
              <w:t>（申告の基準を越えな</w:t>
            </w:r>
          </w:p>
          <w:p w14:paraId="49581515" w14:textId="0BF085F1" w:rsidR="008653BA" w:rsidRPr="00137E92" w:rsidRDefault="008653BA" w:rsidP="008653BA">
            <w:pPr>
              <w:rPr>
                <w:rFonts w:ascii="HG正楷書体-PRO" w:eastAsia="HG正楷書体-PRO" w:hAnsi="ＭＳ 明朝"/>
                <w:sz w:val="18"/>
              </w:rPr>
            </w:pPr>
            <w:r w:rsidRPr="00137E92">
              <w:rPr>
                <w:rFonts w:ascii="HG正楷書体-PRO" w:eastAsia="HG正楷書体-PRO" w:hAnsi="ＭＳ 明朝" w:hint="eastAsia"/>
                <w:sz w:val="18"/>
              </w:rPr>
              <w:t>い場合も記載のこと）</w:t>
            </w:r>
          </w:p>
        </w:tc>
      </w:tr>
      <w:tr w:rsidR="008653BA" w:rsidRPr="008653BA" w14:paraId="0F6736B6" w14:textId="77777777" w:rsidTr="006D2D14">
        <w:trPr>
          <w:trHeight w:val="936"/>
        </w:trPr>
        <w:tc>
          <w:tcPr>
            <w:tcW w:w="5240" w:type="dxa"/>
          </w:tcPr>
          <w:p w14:paraId="1732DBA0" w14:textId="4D760FCF" w:rsidR="008653BA" w:rsidRPr="002A263B" w:rsidRDefault="00CA1133" w:rsidP="008653BA">
            <w:pPr>
              <w:rPr>
                <w:rFonts w:ascii="HG正楷書体-PRO" w:eastAsia="HG正楷書体-PRO" w:hAnsi="ＭＳ 明朝"/>
              </w:rPr>
            </w:pPr>
            <w:r w:rsidRPr="002A263B">
              <w:rPr>
                <w:rFonts w:ascii="HG正楷書体-PRO" w:eastAsia="HG正楷書体-PRO" w:hAnsi="ＭＳ 明朝" w:hint="eastAsia"/>
              </w:rPr>
              <w:t>（１）①．</w:t>
            </w:r>
            <w:r w:rsidR="00137E92" w:rsidRPr="002A263B">
              <w:rPr>
                <w:rFonts w:ascii="HG正楷書体-PRO" w:eastAsia="HG正楷書体-PRO" w:hAnsi="ＭＳ 明朝" w:hint="eastAsia"/>
              </w:rPr>
              <w:t>給与等（非常勤講師としての給与を除く）</w:t>
            </w:r>
          </w:p>
        </w:tc>
        <w:tc>
          <w:tcPr>
            <w:tcW w:w="1701" w:type="dxa"/>
            <w:vAlign w:val="center"/>
          </w:tcPr>
          <w:p w14:paraId="1520393B" w14:textId="77777777" w:rsidR="008653BA" w:rsidRPr="008653BA" w:rsidRDefault="008653BA" w:rsidP="008653BA">
            <w:pPr>
              <w:jc w:val="center"/>
              <w:rPr>
                <w:rFonts w:ascii="HG正楷書体-PRO" w:eastAsia="HG正楷書体-PRO" w:hAnsi="ＭＳ 明朝"/>
              </w:rPr>
            </w:pPr>
            <w:r>
              <w:rPr>
                <w:rFonts w:ascii="HG正楷書体-PRO" w:eastAsia="HG正楷書体-PRO" w:hAnsi="ＭＳ 明朝" w:hint="eastAsia"/>
              </w:rPr>
              <w:t>有　・　無</w:t>
            </w:r>
          </w:p>
        </w:tc>
        <w:tc>
          <w:tcPr>
            <w:tcW w:w="2119" w:type="dxa"/>
          </w:tcPr>
          <w:p w14:paraId="10405771" w14:textId="77777777" w:rsidR="008653BA" w:rsidRPr="008653BA" w:rsidRDefault="008653BA" w:rsidP="008653BA">
            <w:pPr>
              <w:rPr>
                <w:rFonts w:ascii="HG正楷書体-PRO" w:eastAsia="HG正楷書体-PRO" w:hAnsi="ＭＳ 明朝"/>
              </w:rPr>
            </w:pPr>
          </w:p>
        </w:tc>
      </w:tr>
      <w:tr w:rsidR="008653BA" w:rsidRPr="008653BA" w14:paraId="7E924C68" w14:textId="77777777" w:rsidTr="00A80539">
        <w:trPr>
          <w:trHeight w:val="1080"/>
        </w:trPr>
        <w:tc>
          <w:tcPr>
            <w:tcW w:w="5240" w:type="dxa"/>
          </w:tcPr>
          <w:p w14:paraId="05AAA17D" w14:textId="22F815AF" w:rsidR="008653BA" w:rsidRPr="002A263B" w:rsidRDefault="00CA1133" w:rsidP="00137E92">
            <w:pPr>
              <w:ind w:left="210" w:hangingChars="100" w:hanging="210"/>
              <w:rPr>
                <w:rFonts w:ascii="HG正楷書体-PRO" w:eastAsia="HG正楷書体-PRO" w:hAnsi="ＭＳ 明朝"/>
              </w:rPr>
            </w:pPr>
            <w:r w:rsidRPr="002A263B">
              <w:rPr>
                <w:rFonts w:ascii="HG正楷書体-PRO" w:eastAsia="HG正楷書体-PRO" w:hAnsi="ＭＳ 明朝" w:hint="eastAsia"/>
              </w:rPr>
              <w:t>（１）②．</w:t>
            </w:r>
            <w:r w:rsidR="00137E92" w:rsidRPr="002A263B">
              <w:rPr>
                <w:rFonts w:ascii="HG正楷書体-PRO" w:eastAsia="HG正楷書体-PRO" w:hAnsi="ＭＳ 明朝" w:hint="eastAsia"/>
              </w:rPr>
              <w:t>コンサルタント料や謝金等のサービス対価（国、地方公共団体、独立行政法人等の公的機関から受け取る謝金等を除く）</w:t>
            </w:r>
          </w:p>
        </w:tc>
        <w:tc>
          <w:tcPr>
            <w:tcW w:w="1701" w:type="dxa"/>
            <w:vAlign w:val="center"/>
          </w:tcPr>
          <w:p w14:paraId="7E01E2D1" w14:textId="77777777" w:rsidR="008653BA" w:rsidRPr="008653BA" w:rsidRDefault="008653BA" w:rsidP="008653BA">
            <w:pPr>
              <w:jc w:val="center"/>
              <w:rPr>
                <w:rFonts w:ascii="HG正楷書体-PRO" w:eastAsia="HG正楷書体-PRO" w:hAnsi="ＭＳ 明朝"/>
              </w:rPr>
            </w:pPr>
            <w:r w:rsidRPr="008653BA">
              <w:rPr>
                <w:rFonts w:ascii="HG正楷書体-PRO" w:eastAsia="HG正楷書体-PRO" w:hAnsi="ＭＳ 明朝" w:hint="eastAsia"/>
              </w:rPr>
              <w:t>有　・　無</w:t>
            </w:r>
          </w:p>
        </w:tc>
        <w:tc>
          <w:tcPr>
            <w:tcW w:w="2119" w:type="dxa"/>
          </w:tcPr>
          <w:p w14:paraId="296764C9" w14:textId="77777777" w:rsidR="008653BA" w:rsidRPr="008653BA" w:rsidRDefault="008653BA" w:rsidP="008653BA">
            <w:pPr>
              <w:rPr>
                <w:rFonts w:ascii="HG正楷書体-PRO" w:eastAsia="HG正楷書体-PRO" w:hAnsi="ＭＳ 明朝"/>
              </w:rPr>
            </w:pPr>
          </w:p>
        </w:tc>
      </w:tr>
      <w:tr w:rsidR="008653BA" w:rsidRPr="008653BA" w14:paraId="546C8618" w14:textId="77777777" w:rsidTr="00A80539">
        <w:trPr>
          <w:trHeight w:val="1080"/>
        </w:trPr>
        <w:tc>
          <w:tcPr>
            <w:tcW w:w="5240" w:type="dxa"/>
          </w:tcPr>
          <w:p w14:paraId="4D8A265F" w14:textId="755D2630" w:rsidR="008653BA" w:rsidRPr="002A263B" w:rsidRDefault="00CA1133" w:rsidP="00137E92">
            <w:pPr>
              <w:ind w:left="210" w:hangingChars="100" w:hanging="210"/>
              <w:rPr>
                <w:rFonts w:ascii="HG正楷書体-PRO" w:eastAsia="HG正楷書体-PRO" w:hAnsi="ＭＳ 明朝"/>
              </w:rPr>
            </w:pPr>
            <w:r w:rsidRPr="002A263B">
              <w:rPr>
                <w:rFonts w:ascii="HG正楷書体-PRO" w:eastAsia="HG正楷書体-PRO" w:hAnsi="ＭＳ 明朝" w:hint="eastAsia"/>
              </w:rPr>
              <w:t>（１）③．</w:t>
            </w:r>
            <w:r w:rsidR="00137E92" w:rsidRPr="002A263B">
              <w:rPr>
                <w:rFonts w:ascii="HG正楷書体-PRO" w:eastAsia="HG正楷書体-PRO" w:hAnsi="ＭＳ 明朝" w:hint="eastAsia"/>
              </w:rPr>
              <w:t>受託研究費（研究員受け入れを含む）、研究助成金、依頼試験料、実験器具等の物品</w:t>
            </w:r>
          </w:p>
        </w:tc>
        <w:tc>
          <w:tcPr>
            <w:tcW w:w="1701" w:type="dxa"/>
            <w:vAlign w:val="center"/>
          </w:tcPr>
          <w:p w14:paraId="47EED644" w14:textId="77777777" w:rsidR="008653BA" w:rsidRPr="008653BA" w:rsidRDefault="008653BA" w:rsidP="008653BA">
            <w:pPr>
              <w:jc w:val="center"/>
              <w:rPr>
                <w:rFonts w:ascii="HG正楷書体-PRO" w:eastAsia="HG正楷書体-PRO" w:hAnsi="ＭＳ 明朝"/>
              </w:rPr>
            </w:pPr>
            <w:r w:rsidRPr="008653BA">
              <w:rPr>
                <w:rFonts w:ascii="HG正楷書体-PRO" w:eastAsia="HG正楷書体-PRO" w:hAnsi="ＭＳ 明朝" w:hint="eastAsia"/>
              </w:rPr>
              <w:t>有　・　無</w:t>
            </w:r>
          </w:p>
        </w:tc>
        <w:tc>
          <w:tcPr>
            <w:tcW w:w="2119" w:type="dxa"/>
          </w:tcPr>
          <w:p w14:paraId="309EBAAF" w14:textId="77777777" w:rsidR="008653BA" w:rsidRPr="008653BA" w:rsidRDefault="008653BA" w:rsidP="008653BA">
            <w:pPr>
              <w:rPr>
                <w:rFonts w:ascii="HG正楷書体-PRO" w:eastAsia="HG正楷書体-PRO" w:hAnsi="ＭＳ 明朝"/>
              </w:rPr>
            </w:pPr>
          </w:p>
        </w:tc>
      </w:tr>
      <w:tr w:rsidR="008653BA" w:rsidRPr="008653BA" w14:paraId="433557FF" w14:textId="77777777" w:rsidTr="006D2D14">
        <w:trPr>
          <w:trHeight w:val="937"/>
        </w:trPr>
        <w:tc>
          <w:tcPr>
            <w:tcW w:w="5240" w:type="dxa"/>
          </w:tcPr>
          <w:p w14:paraId="62611B3C" w14:textId="547034D1" w:rsidR="008653BA" w:rsidRPr="002A263B" w:rsidRDefault="00CA1133" w:rsidP="008653BA">
            <w:pPr>
              <w:rPr>
                <w:rFonts w:ascii="HG正楷書体-PRO" w:eastAsia="HG正楷書体-PRO" w:hAnsi="ＭＳ 明朝"/>
              </w:rPr>
            </w:pPr>
            <w:r w:rsidRPr="002A263B">
              <w:rPr>
                <w:rFonts w:ascii="HG正楷書体-PRO" w:eastAsia="HG正楷書体-PRO" w:hAnsi="ＭＳ 明朝" w:hint="eastAsia"/>
              </w:rPr>
              <w:t>（１）④．</w:t>
            </w:r>
            <w:r w:rsidR="00137E92" w:rsidRPr="002A263B">
              <w:rPr>
                <w:rFonts w:ascii="HG正楷書体-PRO" w:eastAsia="HG正楷書体-PRO" w:hAnsi="ＭＳ 明朝" w:hint="eastAsia"/>
              </w:rPr>
              <w:t>特許の実施料収入</w:t>
            </w:r>
          </w:p>
        </w:tc>
        <w:tc>
          <w:tcPr>
            <w:tcW w:w="1701" w:type="dxa"/>
            <w:vAlign w:val="center"/>
          </w:tcPr>
          <w:p w14:paraId="425EC8CE" w14:textId="77777777" w:rsidR="008653BA" w:rsidRPr="008653BA" w:rsidRDefault="008653BA" w:rsidP="008653BA">
            <w:pPr>
              <w:jc w:val="center"/>
              <w:rPr>
                <w:rFonts w:ascii="HG正楷書体-PRO" w:eastAsia="HG正楷書体-PRO" w:hAnsi="ＭＳ 明朝"/>
              </w:rPr>
            </w:pPr>
            <w:r w:rsidRPr="008653BA">
              <w:rPr>
                <w:rFonts w:ascii="HG正楷書体-PRO" w:eastAsia="HG正楷書体-PRO" w:hAnsi="ＭＳ 明朝" w:hint="eastAsia"/>
              </w:rPr>
              <w:t>有　・　無</w:t>
            </w:r>
          </w:p>
        </w:tc>
        <w:tc>
          <w:tcPr>
            <w:tcW w:w="2119" w:type="dxa"/>
          </w:tcPr>
          <w:p w14:paraId="494A51EA" w14:textId="77777777" w:rsidR="008653BA" w:rsidRPr="008653BA" w:rsidRDefault="008653BA" w:rsidP="008653BA">
            <w:pPr>
              <w:rPr>
                <w:rFonts w:ascii="HG正楷書体-PRO" w:eastAsia="HG正楷書体-PRO" w:hAnsi="ＭＳ 明朝"/>
              </w:rPr>
            </w:pPr>
          </w:p>
        </w:tc>
      </w:tr>
      <w:tr w:rsidR="008653BA" w:rsidRPr="008653BA" w14:paraId="421DE478" w14:textId="77777777" w:rsidTr="006D2D14">
        <w:trPr>
          <w:trHeight w:val="980"/>
        </w:trPr>
        <w:tc>
          <w:tcPr>
            <w:tcW w:w="5240" w:type="dxa"/>
          </w:tcPr>
          <w:p w14:paraId="707DB13E" w14:textId="3B060B64" w:rsidR="008653BA" w:rsidRPr="002A263B" w:rsidRDefault="00CA1133" w:rsidP="008653BA">
            <w:pPr>
              <w:rPr>
                <w:rFonts w:ascii="HG正楷書体-PRO" w:eastAsia="HG正楷書体-PRO" w:hAnsi="ＭＳ 明朝"/>
              </w:rPr>
            </w:pPr>
            <w:r w:rsidRPr="002A263B">
              <w:rPr>
                <w:rFonts w:ascii="HG正楷書体-PRO" w:eastAsia="HG正楷書体-PRO" w:hAnsi="ＭＳ 明朝" w:hint="eastAsia"/>
              </w:rPr>
              <w:t>（１）⑤</w:t>
            </w:r>
            <w:r w:rsidR="00137E92" w:rsidRPr="002A263B">
              <w:rPr>
                <w:rFonts w:ascii="HG正楷書体-PRO" w:eastAsia="HG正楷書体-PRO" w:hAnsi="ＭＳ 明朝" w:hint="eastAsia"/>
              </w:rPr>
              <w:t>．株式等（未公開株を含む）</w:t>
            </w:r>
          </w:p>
        </w:tc>
        <w:tc>
          <w:tcPr>
            <w:tcW w:w="1701" w:type="dxa"/>
            <w:vAlign w:val="center"/>
          </w:tcPr>
          <w:p w14:paraId="21058F09" w14:textId="77777777" w:rsidR="008653BA" w:rsidRPr="008653BA" w:rsidRDefault="008653BA" w:rsidP="008653BA">
            <w:pPr>
              <w:jc w:val="center"/>
              <w:rPr>
                <w:rFonts w:ascii="HG正楷書体-PRO" w:eastAsia="HG正楷書体-PRO" w:hAnsi="ＭＳ 明朝"/>
              </w:rPr>
            </w:pPr>
            <w:r w:rsidRPr="008653BA">
              <w:rPr>
                <w:rFonts w:ascii="HG正楷書体-PRO" w:eastAsia="HG正楷書体-PRO" w:hAnsi="ＭＳ 明朝" w:hint="eastAsia"/>
              </w:rPr>
              <w:t>有　・　無</w:t>
            </w:r>
          </w:p>
        </w:tc>
        <w:tc>
          <w:tcPr>
            <w:tcW w:w="2119" w:type="dxa"/>
          </w:tcPr>
          <w:p w14:paraId="6D4D1B51" w14:textId="77777777" w:rsidR="008653BA" w:rsidRPr="008653BA" w:rsidRDefault="008653BA" w:rsidP="008653BA">
            <w:pPr>
              <w:rPr>
                <w:rFonts w:ascii="HG正楷書体-PRO" w:eastAsia="HG正楷書体-PRO" w:hAnsi="ＭＳ 明朝"/>
              </w:rPr>
            </w:pPr>
          </w:p>
        </w:tc>
      </w:tr>
      <w:tr w:rsidR="0004205D" w:rsidRPr="008653BA" w14:paraId="0FB0A49E" w14:textId="77777777" w:rsidTr="00A80539">
        <w:trPr>
          <w:trHeight w:val="1080"/>
        </w:trPr>
        <w:tc>
          <w:tcPr>
            <w:tcW w:w="5240" w:type="dxa"/>
          </w:tcPr>
          <w:p w14:paraId="5747003E" w14:textId="4A1ECD2B" w:rsidR="0004205D" w:rsidRPr="002A263B" w:rsidRDefault="00CA1133" w:rsidP="00896BCF">
            <w:pPr>
              <w:ind w:left="210" w:hangingChars="100" w:hanging="210"/>
              <w:rPr>
                <w:rFonts w:ascii="HG正楷書体-PRO" w:eastAsia="HG正楷書体-PRO" w:hAnsi="ＭＳ 明朝"/>
              </w:rPr>
            </w:pPr>
            <w:r w:rsidRPr="002A263B">
              <w:rPr>
                <w:rFonts w:ascii="HG正楷書体-PRO" w:eastAsia="HG正楷書体-PRO" w:hAnsi="ＭＳ 明朝" w:hint="eastAsia"/>
              </w:rPr>
              <w:t>（１）⑥</w:t>
            </w:r>
            <w:r w:rsidR="0004205D" w:rsidRPr="002A263B">
              <w:rPr>
                <w:rFonts w:ascii="HG正楷書体-PRO" w:eastAsia="HG正楷書体-PRO" w:hint="eastAsia"/>
                <w:szCs w:val="21"/>
              </w:rPr>
              <w:t>．経済産業省の定める最新の外国ユーザーリストに掲載される機関からの</w:t>
            </w:r>
            <w:r w:rsidR="00EB396D" w:rsidRPr="002A263B">
              <w:rPr>
                <w:rFonts w:ascii="HG正楷書体-PRO" w:eastAsia="HG正楷書体-PRO" w:hint="eastAsia"/>
                <w:szCs w:val="21"/>
              </w:rPr>
              <w:t>金品等</w:t>
            </w:r>
          </w:p>
        </w:tc>
        <w:tc>
          <w:tcPr>
            <w:tcW w:w="1701" w:type="dxa"/>
            <w:vAlign w:val="center"/>
          </w:tcPr>
          <w:p w14:paraId="59E12B68" w14:textId="76F40106" w:rsidR="0004205D" w:rsidRPr="008653BA" w:rsidRDefault="006D2D14" w:rsidP="008653BA">
            <w:pPr>
              <w:jc w:val="center"/>
              <w:rPr>
                <w:rFonts w:ascii="HG正楷書体-PRO" w:eastAsia="HG正楷書体-PRO" w:hAnsi="ＭＳ 明朝"/>
              </w:rPr>
            </w:pPr>
            <w:r w:rsidRPr="008653BA">
              <w:rPr>
                <w:rFonts w:ascii="HG正楷書体-PRO" w:eastAsia="HG正楷書体-PRO" w:hAnsi="ＭＳ 明朝" w:hint="eastAsia"/>
              </w:rPr>
              <w:t>有　・　無</w:t>
            </w:r>
          </w:p>
        </w:tc>
        <w:tc>
          <w:tcPr>
            <w:tcW w:w="2119" w:type="dxa"/>
          </w:tcPr>
          <w:p w14:paraId="2E4B094D" w14:textId="77777777" w:rsidR="0004205D" w:rsidRPr="008653BA" w:rsidRDefault="0004205D" w:rsidP="008653BA">
            <w:pPr>
              <w:rPr>
                <w:rFonts w:ascii="HG正楷書体-PRO" w:eastAsia="HG正楷書体-PRO" w:hAnsi="ＭＳ 明朝"/>
              </w:rPr>
            </w:pPr>
          </w:p>
        </w:tc>
      </w:tr>
      <w:tr w:rsidR="008653BA" w:rsidRPr="008653BA" w14:paraId="05DFCACF" w14:textId="77777777" w:rsidTr="00A80539">
        <w:trPr>
          <w:trHeight w:val="1080"/>
        </w:trPr>
        <w:tc>
          <w:tcPr>
            <w:tcW w:w="5240" w:type="dxa"/>
          </w:tcPr>
          <w:p w14:paraId="0FD294C1" w14:textId="24049321" w:rsidR="008653BA" w:rsidRPr="002A263B" w:rsidRDefault="00CA1133" w:rsidP="00137E92">
            <w:pPr>
              <w:ind w:left="210" w:hangingChars="100" w:hanging="210"/>
              <w:rPr>
                <w:rFonts w:ascii="HG正楷書体-PRO" w:eastAsia="HG正楷書体-PRO" w:hAnsi="ＭＳ 明朝"/>
              </w:rPr>
            </w:pPr>
            <w:r w:rsidRPr="002A263B">
              <w:rPr>
                <w:rFonts w:ascii="HG正楷書体-PRO" w:eastAsia="HG正楷書体-PRO" w:hAnsi="ＭＳ 明朝" w:hint="eastAsia"/>
              </w:rPr>
              <w:t>（２）</w:t>
            </w:r>
            <w:r w:rsidR="00137E92" w:rsidRPr="002A263B">
              <w:rPr>
                <w:rFonts w:ascii="HG正楷書体-PRO" w:eastAsia="HG正楷書体-PRO" w:hAnsi="ＭＳ 明朝" w:hint="eastAsia"/>
              </w:rPr>
              <w:t>．その他教職員等による公正且つ客観的な研究を困難にする</w:t>
            </w:r>
            <w:r w:rsidR="00252A96" w:rsidRPr="002A263B">
              <w:rPr>
                <w:rFonts w:ascii="HG正楷書体-PRO" w:eastAsia="HG正楷書体-PRO" w:hAnsi="ＭＳ 明朝" w:hint="eastAsia"/>
              </w:rPr>
              <w:t>状況</w:t>
            </w:r>
          </w:p>
        </w:tc>
        <w:tc>
          <w:tcPr>
            <w:tcW w:w="1701" w:type="dxa"/>
            <w:vAlign w:val="center"/>
          </w:tcPr>
          <w:p w14:paraId="1CA17CB1" w14:textId="77777777" w:rsidR="008653BA" w:rsidRPr="008653BA" w:rsidRDefault="008653BA" w:rsidP="008653BA">
            <w:pPr>
              <w:jc w:val="center"/>
              <w:rPr>
                <w:rFonts w:ascii="HG正楷書体-PRO" w:eastAsia="HG正楷書体-PRO" w:hAnsi="ＭＳ 明朝"/>
              </w:rPr>
            </w:pPr>
            <w:r w:rsidRPr="008653BA">
              <w:rPr>
                <w:rFonts w:ascii="HG正楷書体-PRO" w:eastAsia="HG正楷書体-PRO" w:hAnsi="ＭＳ 明朝" w:hint="eastAsia"/>
              </w:rPr>
              <w:t>有　・　無</w:t>
            </w:r>
          </w:p>
        </w:tc>
        <w:tc>
          <w:tcPr>
            <w:tcW w:w="2119" w:type="dxa"/>
          </w:tcPr>
          <w:p w14:paraId="7A395E33" w14:textId="77777777" w:rsidR="008653BA" w:rsidRPr="008653BA" w:rsidRDefault="008653BA" w:rsidP="008653BA">
            <w:pPr>
              <w:rPr>
                <w:rFonts w:ascii="HG正楷書体-PRO" w:eastAsia="HG正楷書体-PRO" w:hAnsi="ＭＳ 明朝"/>
              </w:rPr>
            </w:pPr>
          </w:p>
        </w:tc>
      </w:tr>
    </w:tbl>
    <w:p w14:paraId="75741979" w14:textId="77777777" w:rsidR="00137E92" w:rsidRDefault="00137E92" w:rsidP="008653B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以上、研究倫理審査の申請を行うにあたって、利益相反について確認しました。</w:t>
      </w:r>
    </w:p>
    <w:p w14:paraId="2C8596EA" w14:textId="066BF837" w:rsidR="00DB4620" w:rsidRPr="00DB4620" w:rsidRDefault="00DB4620" w:rsidP="00B875D5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DB4620" w:rsidRPr="00DB4620" w:rsidSect="00A77AE1">
      <w:footerReference w:type="default" r:id="rId6"/>
      <w:pgSz w:w="11906" w:h="16838"/>
      <w:pgMar w:top="1418" w:right="1274" w:bottom="96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B139A" w14:textId="77777777" w:rsidR="00EC0977" w:rsidRDefault="00EC0977" w:rsidP="00681161">
      <w:r>
        <w:separator/>
      </w:r>
    </w:p>
  </w:endnote>
  <w:endnote w:type="continuationSeparator" w:id="0">
    <w:p w14:paraId="3046AC1A" w14:textId="77777777" w:rsidR="00EC0977" w:rsidRDefault="00EC0977" w:rsidP="0068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7947F5" w14:textId="77777777" w:rsidR="005B701E" w:rsidRDefault="005B70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FCDD9" w14:textId="77777777" w:rsidR="00EC0977" w:rsidRDefault="00EC0977" w:rsidP="00681161">
      <w:r>
        <w:separator/>
      </w:r>
    </w:p>
  </w:footnote>
  <w:footnote w:type="continuationSeparator" w:id="0">
    <w:p w14:paraId="4EF0C7E7" w14:textId="77777777" w:rsidR="00EC0977" w:rsidRDefault="00EC0977" w:rsidP="00681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A07"/>
    <w:rsid w:val="000008F7"/>
    <w:rsid w:val="00017BF4"/>
    <w:rsid w:val="0002205B"/>
    <w:rsid w:val="0004205D"/>
    <w:rsid w:val="00061CE6"/>
    <w:rsid w:val="0006291C"/>
    <w:rsid w:val="000B0FB5"/>
    <w:rsid w:val="001158D1"/>
    <w:rsid w:val="00137E92"/>
    <w:rsid w:val="001535EE"/>
    <w:rsid w:val="001720D6"/>
    <w:rsid w:val="001E1433"/>
    <w:rsid w:val="00225CE8"/>
    <w:rsid w:val="00252A96"/>
    <w:rsid w:val="00270051"/>
    <w:rsid w:val="0028751F"/>
    <w:rsid w:val="002A263B"/>
    <w:rsid w:val="00337A06"/>
    <w:rsid w:val="004C687C"/>
    <w:rsid w:val="0051190A"/>
    <w:rsid w:val="005B701E"/>
    <w:rsid w:val="00681161"/>
    <w:rsid w:val="006B4449"/>
    <w:rsid w:val="006D2D14"/>
    <w:rsid w:val="00711B6F"/>
    <w:rsid w:val="007E1B2C"/>
    <w:rsid w:val="008338BE"/>
    <w:rsid w:val="0083659B"/>
    <w:rsid w:val="008653BA"/>
    <w:rsid w:val="00870EF0"/>
    <w:rsid w:val="00896BCF"/>
    <w:rsid w:val="008D1A07"/>
    <w:rsid w:val="00A77AE1"/>
    <w:rsid w:val="00A80539"/>
    <w:rsid w:val="00A855B9"/>
    <w:rsid w:val="00B71710"/>
    <w:rsid w:val="00B86275"/>
    <w:rsid w:val="00B875D5"/>
    <w:rsid w:val="00BC3B05"/>
    <w:rsid w:val="00BD21E3"/>
    <w:rsid w:val="00C03DAF"/>
    <w:rsid w:val="00CA1133"/>
    <w:rsid w:val="00CC1786"/>
    <w:rsid w:val="00D17F6F"/>
    <w:rsid w:val="00DA7F8C"/>
    <w:rsid w:val="00DB4620"/>
    <w:rsid w:val="00E67447"/>
    <w:rsid w:val="00EA39B2"/>
    <w:rsid w:val="00EB0196"/>
    <w:rsid w:val="00EB396D"/>
    <w:rsid w:val="00EC0977"/>
    <w:rsid w:val="00F10BA8"/>
    <w:rsid w:val="00F3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6EF47EC"/>
  <w15:chartTrackingRefBased/>
  <w15:docId w15:val="{A9F75BD8-B3B7-4497-88F0-9CE99DE51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7B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5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C1786"/>
    <w:pPr>
      <w:jc w:val="left"/>
    </w:pPr>
    <w:rPr>
      <w:kern w:val="0"/>
      <w:sz w:val="22"/>
      <w:lang w:eastAsia="en-US"/>
    </w:rPr>
  </w:style>
  <w:style w:type="paragraph" w:styleId="a4">
    <w:name w:val="header"/>
    <w:basedOn w:val="a"/>
    <w:link w:val="a5"/>
    <w:uiPriority w:val="99"/>
    <w:unhideWhenUsed/>
    <w:rsid w:val="006811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1161"/>
  </w:style>
  <w:style w:type="paragraph" w:styleId="a6">
    <w:name w:val="footer"/>
    <w:basedOn w:val="a"/>
    <w:link w:val="a7"/>
    <w:uiPriority w:val="99"/>
    <w:unhideWhenUsed/>
    <w:rsid w:val="006811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1161"/>
  </w:style>
  <w:style w:type="paragraph" w:styleId="a8">
    <w:name w:val="Balloon Text"/>
    <w:basedOn w:val="a"/>
    <w:link w:val="a9"/>
    <w:uiPriority w:val="99"/>
    <w:semiHidden/>
    <w:unhideWhenUsed/>
    <w:rsid w:val="00896B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6B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Aichi Prefectural University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萩本　郁美</dc:creator>
  <cp:keywords/>
  <dc:description/>
  <cp:lastModifiedBy>ユーザー</cp:lastModifiedBy>
  <cp:revision>28</cp:revision>
  <cp:lastPrinted>2025-03-28T07:50:00Z</cp:lastPrinted>
  <dcterms:created xsi:type="dcterms:W3CDTF">2022-05-19T05:06:00Z</dcterms:created>
  <dcterms:modified xsi:type="dcterms:W3CDTF">2025-03-28T07:53:00Z</dcterms:modified>
</cp:coreProperties>
</file>